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5404" w14:textId="77777777" w:rsidR="004E2E7E" w:rsidRDefault="0073566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Activity: Reflecting on Your Organizational Capacity to </w:t>
      </w:r>
    </w:p>
    <w:p w14:paraId="63F4F2B8" w14:textId="77777777" w:rsidR="004E2E7E" w:rsidRDefault="0073566D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Support Youth Engagement </w:t>
      </w:r>
    </w:p>
    <w:p w14:paraId="471071CF" w14:textId="77777777" w:rsidR="004E2E7E" w:rsidRDefault="004E2E7E">
      <w:pPr>
        <w:widowControl w:val="0"/>
        <w:rPr>
          <w:sz w:val="24"/>
          <w:szCs w:val="24"/>
        </w:rPr>
      </w:pPr>
    </w:p>
    <w:p w14:paraId="5CEADA6E" w14:textId="77777777" w:rsidR="004E2E7E" w:rsidRDefault="0073566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Factors associated with youth engagement specific capacity:</w:t>
      </w:r>
    </w:p>
    <w:tbl>
      <w:tblPr>
        <w:tblStyle w:val="a"/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280"/>
        <w:gridCol w:w="7305"/>
      </w:tblGrid>
      <w:tr w:rsidR="004E2E7E" w14:paraId="2C5C0826" w14:textId="77777777">
        <w:trPr>
          <w:trHeight w:val="540"/>
        </w:trPr>
        <w:tc>
          <w:tcPr>
            <w:tcW w:w="2280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8CA8BB2" w14:textId="77777777" w:rsidR="004E2E7E" w:rsidRDefault="007356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Factor</w:t>
            </w:r>
          </w:p>
        </w:tc>
        <w:tc>
          <w:tcPr>
            <w:tcW w:w="7305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D5E0E6B" w14:textId="77777777" w:rsidR="004E2E7E" w:rsidRDefault="007356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4E2E7E" w14:paraId="3BB1D0ED" w14:textId="77777777">
        <w:trPr>
          <w:trHeight w:val="645"/>
        </w:trPr>
        <w:tc>
          <w:tcPr>
            <w:tcW w:w="2280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1B15525" w14:textId="77777777" w:rsidR="004E2E7E" w:rsidRDefault="007356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7305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B1C673F" w14:textId="77777777" w:rsidR="004E2E7E" w:rsidRDefault="007356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for youth/adult or travel, time/duration/dose/length of partnership, space, transportation, communication tools, technology, data</w:t>
            </w:r>
          </w:p>
        </w:tc>
      </w:tr>
      <w:tr w:rsidR="004E2E7E" w14:paraId="60AFA59E" w14:textId="77777777">
        <w:trPr>
          <w:trHeight w:val="684"/>
        </w:trPr>
        <w:tc>
          <w:tcPr>
            <w:tcW w:w="2280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FA8E373" w14:textId="77777777" w:rsidR="004E2E7E" w:rsidRDefault="007356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&amp; preparation</w:t>
            </w:r>
          </w:p>
        </w:tc>
        <w:tc>
          <w:tcPr>
            <w:tcW w:w="7305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D2A73F6" w14:textId="77777777" w:rsidR="004E2E7E" w:rsidRDefault="007356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for youth, training for adults, using a curriculum or existing tool, receiving support/coaching</w:t>
            </w:r>
          </w:p>
        </w:tc>
      </w:tr>
      <w:tr w:rsidR="004E2E7E" w14:paraId="0AF64F2F" w14:textId="77777777">
        <w:trPr>
          <w:trHeight w:val="669"/>
        </w:trPr>
        <w:tc>
          <w:tcPr>
            <w:tcW w:w="2280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D7184FA" w14:textId="77777777" w:rsidR="004E2E7E" w:rsidRDefault="007356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characteristics</w:t>
            </w:r>
          </w:p>
        </w:tc>
        <w:tc>
          <w:tcPr>
            <w:tcW w:w="7305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70737D9" w14:textId="77777777" w:rsidR="004E2E7E" w:rsidRDefault="007356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Connection to other youth, shared identities, prior relationships with adults, interests, students have time to participate, developmental stage</w:t>
            </w:r>
          </w:p>
        </w:tc>
      </w:tr>
      <w:tr w:rsidR="004E2E7E" w14:paraId="2E137F93" w14:textId="77777777">
        <w:trPr>
          <w:trHeight w:val="959"/>
        </w:trPr>
        <w:tc>
          <w:tcPr>
            <w:tcW w:w="2280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6487F44" w14:textId="77777777" w:rsidR="004E2E7E" w:rsidRDefault="007356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characteristics</w:t>
            </w:r>
          </w:p>
        </w:tc>
        <w:tc>
          <w:tcPr>
            <w:tcW w:w="7305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647083A" w14:textId="77777777" w:rsidR="004E2E7E" w:rsidRDefault="007356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facilitators, commitment, # of years of experience, academic degree, arts/photography/other relevant background, from the community/with lived experience, racial concordance with participants</w:t>
            </w:r>
          </w:p>
        </w:tc>
      </w:tr>
      <w:tr w:rsidR="004E2E7E" w14:paraId="3DC0746B" w14:textId="77777777">
        <w:trPr>
          <w:trHeight w:val="495"/>
        </w:trPr>
        <w:tc>
          <w:tcPr>
            <w:tcW w:w="2280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D11F076" w14:textId="77777777" w:rsidR="004E2E7E" w:rsidRDefault="007356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 skills</w:t>
            </w:r>
          </w:p>
        </w:tc>
        <w:tc>
          <w:tcPr>
            <w:tcW w:w="7305" w:type="dxa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442B256" w14:textId="77777777" w:rsidR="004E2E7E" w:rsidRDefault="007356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Relationship building, flexibility, power-sharing, group process, crisis management, adapting to youth’s ability level, </w:t>
            </w:r>
          </w:p>
        </w:tc>
      </w:tr>
    </w:tbl>
    <w:p w14:paraId="1B3F0B5C" w14:textId="77777777" w:rsidR="004E2E7E" w:rsidRDefault="004E2E7E">
      <w:pPr>
        <w:widowControl w:val="0"/>
        <w:spacing w:line="240" w:lineRule="auto"/>
        <w:rPr>
          <w:sz w:val="24"/>
          <w:szCs w:val="24"/>
        </w:rPr>
      </w:pPr>
    </w:p>
    <w:p w14:paraId="5CA37DC5" w14:textId="77777777" w:rsidR="004E2E7E" w:rsidRDefault="0073566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Instructions for Small Group Activity: </w:t>
      </w:r>
    </w:p>
    <w:p w14:paraId="071CD4FF" w14:textId="77777777" w:rsidR="004E2E7E" w:rsidRDefault="0073566D">
      <w:pPr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Choose someone from your group to be your note-taker/reporter. </w:t>
      </w:r>
    </w:p>
    <w:p w14:paraId="7823F9B9" w14:textId="77777777" w:rsidR="004E2E7E" w:rsidRDefault="0073566D">
      <w:pPr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Take 5 minutes individually to reflect on the questions </w:t>
      </w:r>
      <w:proofErr w:type="gramStart"/>
      <w:r>
        <w:rPr>
          <w:i/>
          <w:sz w:val="24"/>
          <w:szCs w:val="24"/>
        </w:rPr>
        <w:t>below</w:t>
      </w:r>
      <w:proofErr w:type="gramEnd"/>
      <w:r>
        <w:rPr>
          <w:i/>
          <w:sz w:val="24"/>
          <w:szCs w:val="24"/>
        </w:rPr>
        <w:t xml:space="preserve"> </w:t>
      </w:r>
    </w:p>
    <w:p w14:paraId="17302C2A" w14:textId="77777777" w:rsidR="004E2E7E" w:rsidRDefault="0073566D">
      <w:pPr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Discuss the questions as a group (20 minutes)</w:t>
      </w:r>
    </w:p>
    <w:p w14:paraId="2E1B07C6" w14:textId="77777777" w:rsidR="004E2E7E" w:rsidRDefault="0073566D">
      <w:pPr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When we come back together with the full workshop group - we will invite some groups to share reflections from your discussions. We will invite people to share (in the chat) the one promising next step you identified that your organization </w:t>
      </w:r>
      <w:proofErr w:type="gramStart"/>
      <w:r>
        <w:rPr>
          <w:i/>
          <w:sz w:val="24"/>
          <w:szCs w:val="24"/>
          <w:highlight w:val="white"/>
        </w:rPr>
        <w:t>can</w:t>
      </w:r>
      <w:proofErr w:type="gramEnd"/>
      <w:r>
        <w:rPr>
          <w:i/>
          <w:sz w:val="24"/>
          <w:szCs w:val="24"/>
          <w:highlight w:val="white"/>
        </w:rPr>
        <w:t xml:space="preserve"> take to increase organizational capacity and readiness for youth engagement. </w:t>
      </w:r>
      <w:r>
        <w:rPr>
          <w:i/>
          <w:sz w:val="24"/>
          <w:szCs w:val="24"/>
        </w:rPr>
        <w:t xml:space="preserve">  </w:t>
      </w:r>
    </w:p>
    <w:p w14:paraId="5E05F977" w14:textId="77777777" w:rsidR="004E2E7E" w:rsidRDefault="004E2E7E">
      <w:pPr>
        <w:spacing w:line="240" w:lineRule="auto"/>
        <w:rPr>
          <w:i/>
          <w:sz w:val="24"/>
          <w:szCs w:val="24"/>
        </w:rPr>
      </w:pPr>
    </w:p>
    <w:p w14:paraId="26402F76" w14:textId="77777777" w:rsidR="004E2E7E" w:rsidRDefault="0073566D">
      <w:pPr>
        <w:spacing w:line="240" w:lineRule="auto"/>
        <w:rPr>
          <w:sz w:val="24"/>
          <w:szCs w:val="24"/>
        </w:rPr>
      </w:pPr>
      <w:r>
        <w:pict w14:anchorId="454334F8">
          <v:rect id="_x0000_i1025" style="width:0;height:1.5pt" o:hralign="center" o:hrstd="t" o:hr="t" fillcolor="#a0a0a0" stroked="f"/>
        </w:pict>
      </w:r>
    </w:p>
    <w:p w14:paraId="0769848F" w14:textId="77777777" w:rsidR="004E2E7E" w:rsidRDefault="004E2E7E">
      <w:pPr>
        <w:spacing w:line="240" w:lineRule="auto"/>
        <w:rPr>
          <w:sz w:val="24"/>
          <w:szCs w:val="24"/>
        </w:rPr>
      </w:pPr>
    </w:p>
    <w:p w14:paraId="760F0862" w14:textId="77777777" w:rsidR="004E2E7E" w:rsidRDefault="0073566D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does youth engagement align with your coalition/organization/group mission and values? </w:t>
      </w:r>
    </w:p>
    <w:p w14:paraId="39C19EC6" w14:textId="77777777" w:rsidR="004E2E7E" w:rsidRDefault="004E2E7E">
      <w:pPr>
        <w:spacing w:line="240" w:lineRule="auto"/>
        <w:rPr>
          <w:sz w:val="24"/>
          <w:szCs w:val="24"/>
        </w:rPr>
      </w:pPr>
    </w:p>
    <w:p w14:paraId="53F4DF7B" w14:textId="77777777" w:rsidR="004E2E7E" w:rsidRDefault="004E2E7E">
      <w:pPr>
        <w:spacing w:line="240" w:lineRule="auto"/>
        <w:rPr>
          <w:sz w:val="24"/>
          <w:szCs w:val="24"/>
        </w:rPr>
      </w:pPr>
    </w:p>
    <w:p w14:paraId="742E4B72" w14:textId="77777777" w:rsidR="004E2E7E" w:rsidRDefault="004E2E7E">
      <w:pPr>
        <w:spacing w:line="240" w:lineRule="auto"/>
        <w:rPr>
          <w:sz w:val="24"/>
          <w:szCs w:val="24"/>
        </w:rPr>
      </w:pPr>
    </w:p>
    <w:p w14:paraId="2F11457B" w14:textId="77777777" w:rsidR="004E2E7E" w:rsidRDefault="004E2E7E">
      <w:pPr>
        <w:spacing w:line="240" w:lineRule="auto"/>
        <w:rPr>
          <w:sz w:val="24"/>
          <w:szCs w:val="24"/>
        </w:rPr>
      </w:pPr>
    </w:p>
    <w:p w14:paraId="44A35D45" w14:textId="77777777" w:rsidR="004E2E7E" w:rsidRDefault="004E2E7E">
      <w:pPr>
        <w:spacing w:line="240" w:lineRule="auto"/>
        <w:rPr>
          <w:sz w:val="24"/>
          <w:szCs w:val="24"/>
        </w:rPr>
      </w:pPr>
    </w:p>
    <w:p w14:paraId="4A3DF4E3" w14:textId="77777777" w:rsidR="004E2E7E" w:rsidRDefault="0073566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some potential organizational barriers for youth engagement in your organization?  </w:t>
      </w:r>
    </w:p>
    <w:p w14:paraId="45E8739E" w14:textId="77777777" w:rsidR="004E2E7E" w:rsidRDefault="004E2E7E">
      <w:pPr>
        <w:spacing w:line="240" w:lineRule="auto"/>
        <w:ind w:left="720"/>
        <w:rPr>
          <w:sz w:val="24"/>
          <w:szCs w:val="24"/>
          <w:highlight w:val="yellow"/>
        </w:rPr>
      </w:pPr>
    </w:p>
    <w:p w14:paraId="01A8555C" w14:textId="77777777" w:rsidR="004E2E7E" w:rsidRDefault="004E2E7E">
      <w:pPr>
        <w:spacing w:line="240" w:lineRule="auto"/>
        <w:rPr>
          <w:sz w:val="24"/>
          <w:szCs w:val="24"/>
        </w:rPr>
      </w:pPr>
    </w:p>
    <w:p w14:paraId="31DF5F8C" w14:textId="77777777" w:rsidR="004E2E7E" w:rsidRDefault="004E2E7E">
      <w:pPr>
        <w:spacing w:line="240" w:lineRule="auto"/>
        <w:rPr>
          <w:sz w:val="24"/>
          <w:szCs w:val="24"/>
        </w:rPr>
      </w:pPr>
    </w:p>
    <w:p w14:paraId="61614F61" w14:textId="77777777" w:rsidR="004E2E7E" w:rsidRDefault="004E2E7E">
      <w:pPr>
        <w:spacing w:line="240" w:lineRule="auto"/>
        <w:rPr>
          <w:sz w:val="24"/>
          <w:szCs w:val="24"/>
        </w:rPr>
      </w:pPr>
    </w:p>
    <w:p w14:paraId="6D2F398E" w14:textId="77777777" w:rsidR="004E2E7E" w:rsidRDefault="004E2E7E">
      <w:pPr>
        <w:spacing w:line="240" w:lineRule="auto"/>
        <w:rPr>
          <w:sz w:val="24"/>
          <w:szCs w:val="24"/>
        </w:rPr>
      </w:pPr>
    </w:p>
    <w:p w14:paraId="47BFE1BD" w14:textId="77777777" w:rsidR="004E2E7E" w:rsidRDefault="004E2E7E">
      <w:pPr>
        <w:spacing w:line="240" w:lineRule="auto"/>
        <w:rPr>
          <w:sz w:val="24"/>
          <w:szCs w:val="24"/>
        </w:rPr>
      </w:pPr>
    </w:p>
    <w:p w14:paraId="2743F1E5" w14:textId="77777777" w:rsidR="004E2E7E" w:rsidRDefault="0073566D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Given your understanding of your current organizational capacity, what are some potential steps your organization could take to develop or expand your youth engagement? </w:t>
      </w:r>
    </w:p>
    <w:p w14:paraId="74A396AF" w14:textId="77777777" w:rsidR="004E2E7E" w:rsidRDefault="0073566D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42D8B621" w14:textId="77777777" w:rsidR="004E2E7E" w:rsidRDefault="0073566D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0ECFE1E3" w14:textId="77777777" w:rsidR="004E2E7E" w:rsidRDefault="0073566D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58198965" w14:textId="77777777" w:rsidR="004E2E7E" w:rsidRDefault="0073566D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66B8CFEA" w14:textId="77777777" w:rsidR="004E2E7E" w:rsidRDefault="0073566D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5B0D373F" w14:textId="77777777" w:rsidR="004E2E7E" w:rsidRDefault="004E2E7E">
      <w:pPr>
        <w:spacing w:line="240" w:lineRule="auto"/>
        <w:ind w:left="720"/>
        <w:rPr>
          <w:sz w:val="24"/>
          <w:szCs w:val="24"/>
        </w:rPr>
      </w:pPr>
    </w:p>
    <w:p w14:paraId="250D53AA" w14:textId="77777777" w:rsidR="004E2E7E" w:rsidRDefault="004E2E7E">
      <w:pPr>
        <w:spacing w:line="240" w:lineRule="auto"/>
        <w:ind w:left="720"/>
        <w:rPr>
          <w:sz w:val="24"/>
          <w:szCs w:val="24"/>
        </w:rPr>
      </w:pPr>
    </w:p>
    <w:p w14:paraId="0B4F6A31" w14:textId="77777777" w:rsidR="004E2E7E" w:rsidRDefault="004E2E7E">
      <w:pPr>
        <w:spacing w:line="240" w:lineRule="auto"/>
        <w:ind w:left="720"/>
        <w:rPr>
          <w:sz w:val="24"/>
          <w:szCs w:val="24"/>
        </w:rPr>
      </w:pPr>
    </w:p>
    <w:p w14:paraId="00A98D95" w14:textId="77777777" w:rsidR="004E2E7E" w:rsidRDefault="004E2E7E">
      <w:pPr>
        <w:spacing w:line="240" w:lineRule="auto"/>
        <w:ind w:left="720"/>
        <w:rPr>
          <w:sz w:val="24"/>
          <w:szCs w:val="24"/>
        </w:rPr>
      </w:pPr>
    </w:p>
    <w:p w14:paraId="03A92DF4" w14:textId="77777777" w:rsidR="004E2E7E" w:rsidRDefault="0073566D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Of this list, what is </w:t>
      </w:r>
      <w:r>
        <w:rPr>
          <w:b/>
          <w:sz w:val="24"/>
          <w:szCs w:val="24"/>
        </w:rPr>
        <w:t xml:space="preserve">one promising next step </w:t>
      </w:r>
      <w:r>
        <w:rPr>
          <w:b/>
          <w:sz w:val="24"/>
          <w:szCs w:val="24"/>
          <w:highlight w:val="white"/>
        </w:rPr>
        <w:t>your organization</w:t>
      </w:r>
      <w:r>
        <w:rPr>
          <w:sz w:val="24"/>
          <w:szCs w:val="24"/>
          <w:highlight w:val="white"/>
        </w:rPr>
        <w:t xml:space="preserve"> can take to increase organizational capacity and readiness for youth engagement?</w:t>
      </w:r>
    </w:p>
    <w:p w14:paraId="0C548C30" w14:textId="77777777" w:rsidR="004E2E7E" w:rsidRDefault="004E2E7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292C24C" w14:textId="77777777" w:rsidR="004E2E7E" w:rsidRDefault="004E2E7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334A24C" w14:textId="77777777" w:rsidR="004E2E7E" w:rsidRDefault="004E2E7E">
      <w:pPr>
        <w:rPr>
          <w:sz w:val="24"/>
          <w:szCs w:val="24"/>
        </w:rPr>
      </w:pPr>
    </w:p>
    <w:sectPr w:rsidR="004E2E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60D8"/>
    <w:multiLevelType w:val="multilevel"/>
    <w:tmpl w:val="032C053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6C2AC2"/>
    <w:multiLevelType w:val="multilevel"/>
    <w:tmpl w:val="13723AF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6F1FB6"/>
    <w:multiLevelType w:val="multilevel"/>
    <w:tmpl w:val="84DC5B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E50664D"/>
    <w:multiLevelType w:val="multilevel"/>
    <w:tmpl w:val="E21281D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443958860">
    <w:abstractNumId w:val="0"/>
  </w:num>
  <w:num w:numId="2" w16cid:durableId="1585458517">
    <w:abstractNumId w:val="2"/>
  </w:num>
  <w:num w:numId="3" w16cid:durableId="793909913">
    <w:abstractNumId w:val="3"/>
  </w:num>
  <w:num w:numId="4" w16cid:durableId="55905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7E"/>
    <w:rsid w:val="004E2E7E"/>
    <w:rsid w:val="0073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5162A0"/>
  <w15:docId w15:val="{1D6F66DA-5166-448B-B874-78073FE7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L. Jones</dc:creator>
  <cp:lastModifiedBy>Amber L. Jones</cp:lastModifiedBy>
  <cp:revision>2</cp:revision>
  <dcterms:created xsi:type="dcterms:W3CDTF">2024-05-08T18:45:00Z</dcterms:created>
  <dcterms:modified xsi:type="dcterms:W3CDTF">2024-05-08T18:45:00Z</dcterms:modified>
</cp:coreProperties>
</file>